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442A6" w:rsidRPr="0035087C" w:rsidRDefault="00251ADE">
      <w:pPr>
        <w:rPr>
          <w:rFonts w:ascii="Calibri" w:hAnsi="Calibri" w:cs="Calibri"/>
          <w:b/>
        </w:rPr>
      </w:pPr>
      <w:r w:rsidRPr="0035087C">
        <w:rPr>
          <w:rFonts w:ascii="Calibri" w:hAnsi="Calibri" w:cs="Calibri"/>
          <w:b/>
        </w:rPr>
        <w:t>ERN-RND Network Annual Meeting 2024</w:t>
      </w:r>
    </w:p>
    <w:p w14:paraId="00000002" w14:textId="77777777" w:rsidR="009442A6" w:rsidRPr="0035087C" w:rsidRDefault="009442A6">
      <w:pPr>
        <w:rPr>
          <w:rFonts w:ascii="Calibri" w:hAnsi="Calibri" w:cs="Calibri"/>
          <w:b/>
        </w:rPr>
      </w:pPr>
    </w:p>
    <w:p w14:paraId="00000003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 xml:space="preserve">On 10 and 11 of October the Annual Meeting of the ERN-RND network took place in Ljubljana in Slovenia. </w:t>
      </w:r>
    </w:p>
    <w:p w14:paraId="00000004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>About 60 experts from all over Europe travelled to take part while 30 participants and some of the speakers joined via Zoom.</w:t>
      </w:r>
    </w:p>
    <w:p w14:paraId="00000005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 xml:space="preserve">Local organiser </w:t>
      </w:r>
      <w:proofErr w:type="spellStart"/>
      <w:r w:rsidRPr="0035087C">
        <w:rPr>
          <w:rFonts w:ascii="Calibri" w:hAnsi="Calibri" w:cs="Calibri"/>
        </w:rPr>
        <w:t>Dr.</w:t>
      </w:r>
      <w:proofErr w:type="spellEnd"/>
      <w:r w:rsidRPr="0035087C">
        <w:rPr>
          <w:rFonts w:ascii="Calibri" w:hAnsi="Calibri" w:cs="Calibri"/>
        </w:rPr>
        <w:t xml:space="preserve"> Ales Maver and ERN-RND project leader Prof Holm </w:t>
      </w:r>
      <w:proofErr w:type="spellStart"/>
      <w:r w:rsidRPr="0035087C">
        <w:rPr>
          <w:rFonts w:ascii="Calibri" w:hAnsi="Calibri" w:cs="Calibri"/>
        </w:rPr>
        <w:t>Graessner</w:t>
      </w:r>
      <w:proofErr w:type="spellEnd"/>
      <w:r w:rsidRPr="0035087C">
        <w:rPr>
          <w:rFonts w:ascii="Calibri" w:hAnsi="Calibri" w:cs="Calibri"/>
        </w:rPr>
        <w:t xml:space="preserve"> from Tübingen, Germany welcomed the participants. </w:t>
      </w:r>
    </w:p>
    <w:p w14:paraId="00000006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 xml:space="preserve">Prof </w:t>
      </w:r>
      <w:proofErr w:type="spellStart"/>
      <w:r w:rsidRPr="0035087C">
        <w:rPr>
          <w:rFonts w:ascii="Calibri" w:hAnsi="Calibri" w:cs="Calibri"/>
        </w:rPr>
        <w:t>Graessner</w:t>
      </w:r>
      <w:proofErr w:type="spellEnd"/>
      <w:r w:rsidRPr="0035087C">
        <w:rPr>
          <w:rFonts w:ascii="Calibri" w:hAnsi="Calibri" w:cs="Calibri"/>
        </w:rPr>
        <w:t xml:space="preserve"> gave a report on the activities of the past year. There are now 68 expert centres including 4 supporting centres, in 24 EU countries taking part serving all together over 44 000 patients.</w:t>
      </w:r>
    </w:p>
    <w:p w14:paraId="00000007" w14:textId="77777777" w:rsidR="009442A6" w:rsidRPr="0035087C" w:rsidRDefault="009442A6">
      <w:pPr>
        <w:rPr>
          <w:rFonts w:ascii="Calibri" w:hAnsi="Calibri" w:cs="Calibri"/>
        </w:rPr>
      </w:pPr>
    </w:p>
    <w:p w14:paraId="00000008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>The core activities of the network are:</w:t>
      </w:r>
    </w:p>
    <w:p w14:paraId="00000009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>• Cross border healthcare/CPMS</w:t>
      </w:r>
    </w:p>
    <w:p w14:paraId="0000000A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>• Training and education of healthcare professionals</w:t>
      </w:r>
    </w:p>
    <w:p w14:paraId="0000000B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>• ERN-RND Registry</w:t>
      </w:r>
    </w:p>
    <w:p w14:paraId="0000000C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>• Guidelines and Clinical Decision Support Tools/care standards</w:t>
      </w:r>
    </w:p>
    <w:p w14:paraId="0000000D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>• Patient journeys</w:t>
      </w:r>
    </w:p>
    <w:p w14:paraId="0000000E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>• Dissemination</w:t>
      </w:r>
    </w:p>
    <w:p w14:paraId="0000000F" w14:textId="77777777" w:rsidR="009442A6" w:rsidRPr="0035087C" w:rsidRDefault="009442A6">
      <w:pPr>
        <w:rPr>
          <w:rFonts w:ascii="Calibri" w:hAnsi="Calibri" w:cs="Calibri"/>
        </w:rPr>
      </w:pPr>
    </w:p>
    <w:p w14:paraId="00000010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 xml:space="preserve">The </w:t>
      </w:r>
      <w:proofErr w:type="spellStart"/>
      <w:r w:rsidRPr="0035087C">
        <w:rPr>
          <w:rFonts w:ascii="Calibri" w:hAnsi="Calibri" w:cs="Calibri"/>
        </w:rPr>
        <w:t>ePAGs</w:t>
      </w:r>
      <w:proofErr w:type="spellEnd"/>
      <w:r w:rsidRPr="0035087C">
        <w:rPr>
          <w:rFonts w:ascii="Calibri" w:hAnsi="Calibri" w:cs="Calibri"/>
        </w:rPr>
        <w:t xml:space="preserve"> (patient representatives) of the network: Astri Arnesen, John Gerbild and Monika Benson then gave a presentation on ‘How to make the patient journey better?’ </w:t>
      </w:r>
    </w:p>
    <w:p w14:paraId="00000011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 xml:space="preserve">A powerful video from the WHO about people-centred care was shown. If you are </w:t>
      </w:r>
      <w:proofErr w:type="gramStart"/>
      <w:r w:rsidRPr="0035087C">
        <w:rPr>
          <w:rFonts w:ascii="Calibri" w:hAnsi="Calibri" w:cs="Calibri"/>
        </w:rPr>
        <w:t>interested</w:t>
      </w:r>
      <w:proofErr w:type="gramEnd"/>
      <w:r w:rsidRPr="0035087C">
        <w:rPr>
          <w:rFonts w:ascii="Calibri" w:hAnsi="Calibri" w:cs="Calibri"/>
        </w:rPr>
        <w:t xml:space="preserve"> you can watch it here: </w:t>
      </w:r>
      <w:hyperlink r:id="rId5">
        <w:r w:rsidRPr="0035087C">
          <w:rPr>
            <w:rFonts w:ascii="Calibri" w:hAnsi="Calibri" w:cs="Calibri"/>
            <w:color w:val="467886"/>
            <w:u w:val="single"/>
          </w:rPr>
          <w:t>https://www.youtube.com/watch?v=pj-AvTOdk2Q</w:t>
        </w:r>
      </w:hyperlink>
    </w:p>
    <w:p w14:paraId="00000012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br/>
        <w:t xml:space="preserve">John Gerbild from Denmark gave a moving testimony of an ataxia patient he met some time ago and this man mostly misses being able to cook delicious meals. </w:t>
      </w:r>
    </w:p>
    <w:p w14:paraId="00000013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 xml:space="preserve">Monika showed the Dystonia Physio Hub and how this can be one of the tools/steps to a multidisciplinary care for cervical dystonia patients. </w:t>
      </w:r>
    </w:p>
    <w:p w14:paraId="00000014" w14:textId="77777777" w:rsidR="009442A6" w:rsidRPr="0035087C" w:rsidRDefault="009442A6">
      <w:pPr>
        <w:rPr>
          <w:rFonts w:ascii="Calibri" w:hAnsi="Calibri" w:cs="Calibri"/>
        </w:rPr>
      </w:pPr>
    </w:p>
    <w:p w14:paraId="00000015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 xml:space="preserve">After lunch we attended the scientific symposium with various expert presentations on EU initiatives on rare diseases and research opportunities, training programs, drug development. </w:t>
      </w:r>
    </w:p>
    <w:p w14:paraId="00000016" w14:textId="77777777" w:rsidR="009442A6" w:rsidRPr="0035087C" w:rsidRDefault="009442A6">
      <w:pPr>
        <w:rPr>
          <w:rFonts w:ascii="Calibri" w:hAnsi="Calibri" w:cs="Calibri"/>
        </w:rPr>
      </w:pPr>
    </w:p>
    <w:p w14:paraId="00000017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>The second day there were meetings for the different working groups. One of them focused on Dystonia, NBIA (Neurodegeneration with Brain Iron Accumulation)</w:t>
      </w:r>
      <w:r w:rsidRPr="0035087C">
        <w:rPr>
          <w:rFonts w:ascii="Calibri" w:hAnsi="Calibri" w:cs="Calibri"/>
          <w:b/>
        </w:rPr>
        <w:t xml:space="preserve"> </w:t>
      </w:r>
      <w:r w:rsidRPr="0035087C">
        <w:rPr>
          <w:rFonts w:ascii="Calibri" w:hAnsi="Calibri" w:cs="Calibri"/>
        </w:rPr>
        <w:t xml:space="preserve">and Paroxysmal Disorders. Here is the opportunity for the specialists to share updates on various activities and projects as well as discussing new ideas. </w:t>
      </w:r>
    </w:p>
    <w:p w14:paraId="00000018" w14:textId="77777777" w:rsidR="009442A6" w:rsidRPr="0035087C" w:rsidRDefault="009442A6">
      <w:pPr>
        <w:rPr>
          <w:rFonts w:ascii="Calibri" w:hAnsi="Calibri" w:cs="Calibri"/>
          <w:b/>
        </w:rPr>
      </w:pPr>
    </w:p>
    <w:p w14:paraId="00000019" w14:textId="77777777" w:rsidR="009442A6" w:rsidRPr="0035087C" w:rsidRDefault="00251ADE">
      <w:pPr>
        <w:rPr>
          <w:rFonts w:ascii="Calibri" w:hAnsi="Calibri" w:cs="Calibri"/>
        </w:rPr>
      </w:pPr>
      <w:r w:rsidRPr="0035087C">
        <w:rPr>
          <w:rFonts w:ascii="Calibri" w:hAnsi="Calibri" w:cs="Calibri"/>
        </w:rPr>
        <w:t xml:space="preserve">For more information on the ERN-RND visit: </w:t>
      </w:r>
      <w:hyperlink r:id="rId6">
        <w:r w:rsidRPr="0035087C">
          <w:rPr>
            <w:rFonts w:ascii="Calibri" w:hAnsi="Calibri" w:cs="Calibri"/>
            <w:color w:val="467886"/>
            <w:u w:val="single"/>
          </w:rPr>
          <w:t>https://www.ern-rnd.eu</w:t>
        </w:r>
      </w:hyperlink>
    </w:p>
    <w:p w14:paraId="0000001A" w14:textId="77777777" w:rsidR="009442A6" w:rsidRPr="0035087C" w:rsidRDefault="009442A6">
      <w:pPr>
        <w:rPr>
          <w:rFonts w:ascii="Calibri" w:hAnsi="Calibri" w:cs="Calibri"/>
        </w:rPr>
      </w:pPr>
    </w:p>
    <w:p w14:paraId="0000001B" w14:textId="77777777" w:rsidR="009442A6" w:rsidRPr="0035087C" w:rsidRDefault="009442A6">
      <w:pPr>
        <w:rPr>
          <w:rFonts w:ascii="Calibri" w:hAnsi="Calibri" w:cs="Calibri"/>
        </w:rPr>
      </w:pPr>
    </w:p>
    <w:p w14:paraId="0000001C" w14:textId="77777777" w:rsidR="009442A6" w:rsidRPr="0035087C" w:rsidRDefault="009442A6">
      <w:pPr>
        <w:rPr>
          <w:rFonts w:ascii="Calibri" w:hAnsi="Calibri" w:cs="Calibri"/>
        </w:rPr>
      </w:pPr>
    </w:p>
    <w:sectPr w:rsidR="009442A6" w:rsidRPr="0035087C"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6BF2772-063C-4DB5-9F79-FDD0323D0FAB}"/>
    <w:embedBold r:id="rId2" w:fontKey="{ECB15091-43EC-4BA5-A8BB-6AB472F2EA80}"/>
    <w:embedItalic r:id="rId3" w:fontKey="{744A32B3-DD5D-4D0B-8674-50ADFEADE80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216A40C-38A8-4D8E-A3A5-814BD151AD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CBC3C1A-C887-4561-8457-FA7AFC8EE38C}"/>
    <w:embedBold r:id="rId6" w:fontKey="{CF9A7341-FCB5-4672-9079-13BE9B77BC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2A6"/>
    <w:rsid w:val="00126721"/>
    <w:rsid w:val="00251ADE"/>
    <w:rsid w:val="0035087C"/>
    <w:rsid w:val="009442A6"/>
    <w:rsid w:val="00B9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04F0DC-9071-45CB-9E68-9C62CAAC9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53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53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53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53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53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53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53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53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53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E53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E53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53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53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53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53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53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53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53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53A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E53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53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53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53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53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53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53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53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53A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6402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40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ern-rnd.eu" TargetMode="External"/><Relationship Id="rId5" Type="http://schemas.openxmlformats.org/officeDocument/2006/relationships/hyperlink" Target="https://www.youtube.com/watch?v=pj-AvTOdk2Q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clYJXyEiNWFWxPGkvDUzBU9kKA==">CgMxLjA4AHIhMUdPMVNWWDFfRnpPd3RhZ0p1UW9PS2hYYjZtLUJqZllo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318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Benson</dc:creator>
  <cp:lastModifiedBy>Merete Haaseth Avery</cp:lastModifiedBy>
  <cp:revision>3</cp:revision>
  <dcterms:created xsi:type="dcterms:W3CDTF">2024-11-05T21:05:00Z</dcterms:created>
  <dcterms:modified xsi:type="dcterms:W3CDTF">2024-11-26T15:41:00Z</dcterms:modified>
</cp:coreProperties>
</file>